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49" w:rsidRPr="00324949" w:rsidRDefault="00324949" w:rsidP="00324949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335165"/>
          <w:sz w:val="26"/>
          <w:szCs w:val="26"/>
          <w:lang w:eastAsia="es-EC"/>
        </w:rPr>
      </w:pPr>
      <w:bookmarkStart w:id="0" w:name="Main"/>
      <w:bookmarkEnd w:id="0"/>
      <w:r w:rsidRPr="00324949">
        <w:rPr>
          <w:rFonts w:ascii="Verdana" w:eastAsia="Times New Roman" w:hAnsi="Verdana" w:cs="Times New Roman"/>
          <w:b/>
          <w:bCs/>
          <w:color w:val="335165"/>
          <w:sz w:val="26"/>
          <w:szCs w:val="26"/>
          <w:lang w:eastAsia="es-EC"/>
        </w:rPr>
        <w:t>Esquema del argumento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Después de que, durante la etapa de investigación, los alumnos han recopilado y procesado bastante del material, es importante que comiencen a planificar los argumentos que presentarán en sus trabajos. Este paso puede llevarse a cabo antes o durante el proceso de la construcción del esquema y ayudará a los alumnos a centrase mejor en su problemas de investigación una vez que comiencen la redacción del trabajo. 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Muchos alumnos y supervisores han experimentado los beneficios del uso de software especializado para llevar a cabo una tormenta de ideas y diagramar el flujo de sus argumentos. Hay varios paquetes de software disponible para ser utilizado con alumnos. 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335165"/>
          <w:sz w:val="24"/>
          <w:szCs w:val="24"/>
          <w:lang w:eastAsia="es-EC"/>
        </w:rPr>
      </w:pPr>
      <w:r w:rsidRPr="00324949">
        <w:rPr>
          <w:rFonts w:ascii="Verdana" w:eastAsia="Times New Roman" w:hAnsi="Verdana" w:cs="Times New Roman"/>
          <w:b/>
          <w:bCs/>
          <w:color w:val="335165"/>
          <w:sz w:val="24"/>
          <w:szCs w:val="24"/>
          <w:lang w:eastAsia="es-EC"/>
        </w:rPr>
        <w:t>Software comercial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335165"/>
          <w:sz w:val="21"/>
          <w:szCs w:val="21"/>
          <w:lang w:eastAsia="es-EC"/>
        </w:rPr>
      </w:pPr>
      <w:proofErr w:type="spellStart"/>
      <w:r w:rsidRPr="00324949">
        <w:rPr>
          <w:rFonts w:ascii="Verdana" w:eastAsia="Times New Roman" w:hAnsi="Verdana" w:cs="Times New Roman"/>
          <w:b/>
          <w:bCs/>
          <w:color w:val="335165"/>
          <w:sz w:val="21"/>
          <w:szCs w:val="21"/>
          <w:lang w:eastAsia="es-EC"/>
        </w:rPr>
        <w:t>Inspiration</w:t>
      </w:r>
      <w:proofErr w:type="spellEnd"/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Los creadores de </w:t>
      </w:r>
      <w:proofErr w:type="spellStart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>Inspiration</w:t>
      </w:r>
      <w:proofErr w:type="spellEnd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 sostienen que el software ayuda a los alumnos a reforzar su pensamiento crítico, comprensión y habilidades de expresión escrita. Los alumnos pueden utilizarlo para crear organizadores gráficos que representen conceptos y relaciones, y utilizar la función de esquematización integrada para organizar mejor las ideas de informes o ensayos que tengan que redactar. Sugieren que mejora la capacidad del alumno para: </w:t>
      </w:r>
    </w:p>
    <w:p w:rsidR="00324949" w:rsidRPr="00324949" w:rsidRDefault="00324949" w:rsidP="0032494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ind w:left="845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analizar temas complejos </w:t>
      </w:r>
    </w:p>
    <w:p w:rsidR="00324949" w:rsidRPr="00324949" w:rsidRDefault="00324949" w:rsidP="0032494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ind w:left="845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mejorar su destreza de expresión escrita </w:t>
      </w:r>
    </w:p>
    <w:p w:rsidR="00324949" w:rsidRPr="00324949" w:rsidRDefault="00324949" w:rsidP="0032494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ind w:left="845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desarrollar habilidades de planificación. 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Visite su sitio web en </w:t>
      </w:r>
      <w:hyperlink r:id="rId5" w:tgtFrame="_blank" w:history="1">
        <w:r w:rsidRPr="00324949">
          <w:rPr>
            <w:rFonts w:ascii="Verdana" w:eastAsia="Times New Roman" w:hAnsi="Verdana" w:cs="Times New Roman"/>
            <w:color w:val="3399CC"/>
            <w:sz w:val="19"/>
            <w:u w:val="single"/>
            <w:lang w:eastAsia="es-EC"/>
          </w:rPr>
          <w:t>www.inspiration.com</w:t>
        </w:r>
      </w:hyperlink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. 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proofErr w:type="spellStart"/>
      <w:r w:rsidRPr="00324949">
        <w:rPr>
          <w:rFonts w:ascii="Verdana" w:eastAsia="Times New Roman" w:hAnsi="Verdana" w:cs="Times New Roman"/>
          <w:b/>
          <w:bCs/>
          <w:color w:val="335165"/>
          <w:sz w:val="19"/>
          <w:szCs w:val="19"/>
          <w:lang w:eastAsia="es-EC"/>
        </w:rPr>
        <w:t>Mind</w:t>
      </w:r>
      <w:proofErr w:type="spellEnd"/>
      <w:r w:rsidRPr="00324949">
        <w:rPr>
          <w:rFonts w:ascii="Verdana" w:eastAsia="Times New Roman" w:hAnsi="Verdana" w:cs="Times New Roman"/>
          <w:b/>
          <w:bCs/>
          <w:color w:val="335165"/>
          <w:sz w:val="19"/>
          <w:szCs w:val="19"/>
          <w:lang w:eastAsia="es-EC"/>
        </w:rPr>
        <w:t xml:space="preserve"> manager 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Utiliza un método parecido al de </w:t>
      </w:r>
      <w:proofErr w:type="spellStart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>Inspiration</w:t>
      </w:r>
      <w:proofErr w:type="spellEnd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 para organizar las ideas y está disponible en </w:t>
      </w:r>
      <w:hyperlink r:id="rId6" w:tgtFrame="_blank" w:history="1">
        <w:r w:rsidRPr="00324949">
          <w:rPr>
            <w:rFonts w:ascii="Verdana" w:eastAsia="Times New Roman" w:hAnsi="Verdana" w:cs="Times New Roman"/>
            <w:color w:val="3399CC"/>
            <w:sz w:val="19"/>
            <w:u w:val="single"/>
            <w:lang w:eastAsia="es-EC"/>
          </w:rPr>
          <w:t>www.mindjet.com</w:t>
        </w:r>
      </w:hyperlink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. 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proofErr w:type="spellStart"/>
      <w:r w:rsidRPr="00324949">
        <w:rPr>
          <w:rFonts w:ascii="Verdana" w:eastAsia="Times New Roman" w:hAnsi="Verdana" w:cs="Times New Roman"/>
          <w:b/>
          <w:bCs/>
          <w:color w:val="335165"/>
          <w:sz w:val="19"/>
          <w:szCs w:val="19"/>
          <w:lang w:eastAsia="es-EC"/>
        </w:rPr>
        <w:t>Athena</w:t>
      </w:r>
      <w:proofErr w:type="spellEnd"/>
      <w:r w:rsidRPr="00324949">
        <w:rPr>
          <w:rFonts w:ascii="Verdana" w:eastAsia="Times New Roman" w:hAnsi="Verdana" w:cs="Times New Roman"/>
          <w:b/>
          <w:bCs/>
          <w:color w:val="335165"/>
          <w:sz w:val="19"/>
          <w:szCs w:val="19"/>
          <w:lang w:eastAsia="es-EC"/>
        </w:rPr>
        <w:t xml:space="preserve"> 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El software ofrecido por </w:t>
      </w:r>
      <w:proofErr w:type="spellStart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>Athena</w:t>
      </w:r>
      <w:proofErr w:type="spellEnd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 (</w:t>
      </w:r>
      <w:hyperlink r:id="rId7" w:tgtFrame="_blank" w:history="1">
        <w:r w:rsidRPr="00324949">
          <w:rPr>
            <w:rFonts w:ascii="Verdana" w:eastAsia="Times New Roman" w:hAnsi="Verdana" w:cs="Times New Roman"/>
            <w:color w:val="3399CC"/>
            <w:sz w:val="19"/>
            <w:u w:val="single"/>
            <w:lang w:eastAsia="es-EC"/>
          </w:rPr>
          <w:t>http://www.athenasoft.org/</w:t>
        </w:r>
      </w:hyperlink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) también puede resultar útil. </w:t>
      </w:r>
    </w:p>
    <w:p w:rsidR="00324949" w:rsidRPr="00324949" w:rsidRDefault="00324949" w:rsidP="00324949">
      <w:pPr>
        <w:shd w:val="clear" w:color="auto" w:fill="FFFFFF"/>
        <w:spacing w:before="100" w:beforeAutospacing="1" w:after="240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proofErr w:type="spellStart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>Athena</w:t>
      </w:r>
      <w:proofErr w:type="spellEnd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 </w:t>
      </w:r>
      <w:proofErr w:type="spellStart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>standard</w:t>
      </w:r>
      <w:proofErr w:type="spellEnd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 es un software de apoyo para realizar argumentaciones, razonamientos e investigaciones con propósitos generales. Se trata de un proyecto dirigido por </w:t>
      </w:r>
      <w:proofErr w:type="spellStart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>Bertil</w:t>
      </w:r>
      <w:proofErr w:type="spellEnd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 </w:t>
      </w:r>
      <w:proofErr w:type="spellStart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>Rolf</w:t>
      </w:r>
      <w:proofErr w:type="spellEnd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, Catedrático de Filosofía del Instituto de Tecnología Blekinge de Suecia. 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335165"/>
          <w:sz w:val="24"/>
          <w:szCs w:val="24"/>
          <w:lang w:eastAsia="es-EC"/>
        </w:rPr>
      </w:pPr>
      <w:r w:rsidRPr="00324949">
        <w:rPr>
          <w:rFonts w:ascii="Verdana" w:eastAsia="Times New Roman" w:hAnsi="Verdana" w:cs="Times New Roman"/>
          <w:b/>
          <w:bCs/>
          <w:color w:val="335165"/>
          <w:sz w:val="24"/>
          <w:szCs w:val="24"/>
          <w:lang w:eastAsia="es-EC"/>
        </w:rPr>
        <w:lastRenderedPageBreak/>
        <w:t>Software gratuito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335165"/>
          <w:sz w:val="21"/>
          <w:szCs w:val="21"/>
          <w:lang w:eastAsia="es-EC"/>
        </w:rPr>
      </w:pPr>
      <w:proofErr w:type="spellStart"/>
      <w:r w:rsidRPr="00324949">
        <w:rPr>
          <w:rFonts w:ascii="Verdana" w:eastAsia="Times New Roman" w:hAnsi="Verdana" w:cs="Times New Roman"/>
          <w:b/>
          <w:bCs/>
          <w:color w:val="335165"/>
          <w:sz w:val="21"/>
          <w:szCs w:val="21"/>
          <w:lang w:eastAsia="es-EC"/>
        </w:rPr>
        <w:t>Mindomo</w:t>
      </w:r>
      <w:proofErr w:type="spellEnd"/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proofErr w:type="spellStart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>Mindomo</w:t>
      </w:r>
      <w:proofErr w:type="spellEnd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 es un software gratuito que proporciona gran funcionalidad que no requiere de software adicional. Los usuarios pueden colaborar y compartir esquemas. (</w:t>
      </w:r>
      <w:hyperlink r:id="rId8" w:tgtFrame="_blank" w:history="1">
        <w:r w:rsidRPr="00324949">
          <w:rPr>
            <w:rFonts w:ascii="Verdana" w:eastAsia="Times New Roman" w:hAnsi="Verdana" w:cs="Times New Roman"/>
            <w:color w:val="3399CC"/>
            <w:sz w:val="19"/>
            <w:u w:val="single"/>
            <w:lang w:eastAsia="es-EC"/>
          </w:rPr>
          <w:t>www.mindomo.com</w:t>
        </w:r>
      </w:hyperlink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) 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335165"/>
          <w:sz w:val="21"/>
          <w:szCs w:val="21"/>
          <w:lang w:eastAsia="es-EC"/>
        </w:rPr>
      </w:pPr>
      <w:proofErr w:type="spellStart"/>
      <w:r w:rsidRPr="00324949">
        <w:rPr>
          <w:rFonts w:ascii="Verdana" w:eastAsia="Times New Roman" w:hAnsi="Verdana" w:cs="Times New Roman"/>
          <w:b/>
          <w:bCs/>
          <w:color w:val="335165"/>
          <w:sz w:val="21"/>
          <w:szCs w:val="21"/>
          <w:lang w:eastAsia="es-EC"/>
        </w:rPr>
        <w:t>Mindmeister</w:t>
      </w:r>
      <w:proofErr w:type="spellEnd"/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Este software es similar a </w:t>
      </w:r>
      <w:proofErr w:type="spellStart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>Mindomo</w:t>
      </w:r>
      <w:proofErr w:type="spellEnd"/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 aunque su aspecto no está tan bien desarrollado. (</w:t>
      </w:r>
      <w:hyperlink r:id="rId9" w:tgtFrame="_blank" w:history="1">
        <w:r w:rsidRPr="00324949">
          <w:rPr>
            <w:rFonts w:ascii="Verdana" w:eastAsia="Times New Roman" w:hAnsi="Verdana" w:cs="Times New Roman"/>
            <w:color w:val="3399CC"/>
            <w:sz w:val="19"/>
            <w:u w:val="single"/>
            <w:lang w:eastAsia="es-EC"/>
          </w:rPr>
          <w:t>www.mindmeister.com</w:t>
        </w:r>
      </w:hyperlink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) 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335165"/>
          <w:sz w:val="21"/>
          <w:szCs w:val="21"/>
          <w:lang w:eastAsia="es-EC"/>
        </w:rPr>
      </w:pPr>
      <w:r w:rsidRPr="00324949">
        <w:rPr>
          <w:rFonts w:ascii="Verdana" w:eastAsia="Times New Roman" w:hAnsi="Verdana" w:cs="Times New Roman"/>
          <w:b/>
          <w:bCs/>
          <w:color w:val="335165"/>
          <w:sz w:val="21"/>
          <w:szCs w:val="21"/>
          <w:lang w:eastAsia="es-EC"/>
        </w:rPr>
        <w:t>bubbl.us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>Otra aplicación de la red que permite desarrollar esquemas simples pero efectivos. (</w:t>
      </w:r>
      <w:hyperlink r:id="rId10" w:tgtFrame="_blank" w:history="1">
        <w:r w:rsidRPr="00324949">
          <w:rPr>
            <w:rFonts w:ascii="Verdana" w:eastAsia="Times New Roman" w:hAnsi="Verdana" w:cs="Times New Roman"/>
            <w:color w:val="3399CC"/>
            <w:sz w:val="19"/>
            <w:u w:val="single"/>
            <w:lang w:eastAsia="es-EC"/>
          </w:rPr>
          <w:t>bubbl.us</w:t>
        </w:r>
      </w:hyperlink>
      <w:r w:rsidRPr="00324949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>)</w:t>
      </w:r>
    </w:p>
    <w:p w:rsidR="00324949" w:rsidRPr="00324949" w:rsidRDefault="00324949" w:rsidP="00324949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</w:p>
    <w:p w:rsidR="005E6B5C" w:rsidRDefault="005E6B5C"/>
    <w:sectPr w:rsidR="005E6B5C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B48A4"/>
    <w:multiLevelType w:val="multilevel"/>
    <w:tmpl w:val="09A6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24949"/>
    <w:rsid w:val="000F6265"/>
    <w:rsid w:val="00324949"/>
    <w:rsid w:val="005E6B5C"/>
    <w:rsid w:val="009041F7"/>
    <w:rsid w:val="00933C35"/>
    <w:rsid w:val="00D12B5A"/>
    <w:rsid w:val="00D5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5C"/>
  </w:style>
  <w:style w:type="paragraph" w:styleId="Ttulo2">
    <w:name w:val="heading 2"/>
    <w:basedOn w:val="Normal"/>
    <w:link w:val="Ttulo2Car"/>
    <w:uiPriority w:val="9"/>
    <w:qFormat/>
    <w:rsid w:val="003249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3"/>
      <w:szCs w:val="33"/>
      <w:lang w:eastAsia="es-EC"/>
    </w:rPr>
  </w:style>
  <w:style w:type="paragraph" w:styleId="Ttulo3">
    <w:name w:val="heading 3"/>
    <w:basedOn w:val="Normal"/>
    <w:link w:val="Ttulo3Car"/>
    <w:uiPriority w:val="9"/>
    <w:qFormat/>
    <w:rsid w:val="003249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0"/>
      <w:szCs w:val="30"/>
      <w:lang w:eastAsia="es-EC"/>
    </w:rPr>
  </w:style>
  <w:style w:type="paragraph" w:styleId="Ttulo4">
    <w:name w:val="heading 4"/>
    <w:basedOn w:val="Normal"/>
    <w:link w:val="Ttulo4Car"/>
    <w:uiPriority w:val="9"/>
    <w:qFormat/>
    <w:rsid w:val="0032494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24949"/>
    <w:rPr>
      <w:rFonts w:ascii="Times New Roman" w:eastAsia="Times New Roman" w:hAnsi="Times New Roman" w:cs="Times New Roman"/>
      <w:b/>
      <w:bCs/>
      <w:sz w:val="33"/>
      <w:szCs w:val="33"/>
      <w:lang w:eastAsia="es-EC"/>
    </w:rPr>
  </w:style>
  <w:style w:type="character" w:customStyle="1" w:styleId="Ttulo3Car">
    <w:name w:val="Título 3 Car"/>
    <w:basedOn w:val="Fuentedeprrafopredeter"/>
    <w:link w:val="Ttulo3"/>
    <w:uiPriority w:val="9"/>
    <w:rsid w:val="00324949"/>
    <w:rPr>
      <w:rFonts w:ascii="Times New Roman" w:eastAsia="Times New Roman" w:hAnsi="Times New Roman" w:cs="Times New Roman"/>
      <w:b/>
      <w:bCs/>
      <w:sz w:val="30"/>
      <w:szCs w:val="30"/>
      <w:lang w:eastAsia="es-EC"/>
    </w:rPr>
  </w:style>
  <w:style w:type="character" w:customStyle="1" w:styleId="Ttulo4Car">
    <w:name w:val="Título 4 Car"/>
    <w:basedOn w:val="Fuentedeprrafopredeter"/>
    <w:link w:val="Ttulo4"/>
    <w:uiPriority w:val="9"/>
    <w:rsid w:val="00324949"/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character" w:styleId="Hipervnculo">
    <w:name w:val="Hyperlink"/>
    <w:basedOn w:val="Fuentedeprrafopredeter"/>
    <w:uiPriority w:val="99"/>
    <w:semiHidden/>
    <w:unhideWhenUsed/>
    <w:rsid w:val="00324949"/>
    <w:rPr>
      <w:color w:val="3399CC"/>
      <w:u w:val="single"/>
    </w:rPr>
  </w:style>
  <w:style w:type="paragraph" w:styleId="NormalWeb">
    <w:name w:val="Normal (Web)"/>
    <w:basedOn w:val="Normal"/>
    <w:uiPriority w:val="99"/>
    <w:semiHidden/>
    <w:unhideWhenUsed/>
    <w:rsid w:val="00324949"/>
    <w:pPr>
      <w:spacing w:before="100" w:beforeAutospacing="1" w:after="100" w:afterAutospacing="1" w:line="336" w:lineRule="atLeast"/>
    </w:pPr>
    <w:rPr>
      <w:rFonts w:ascii="Times New Roman" w:eastAsia="Times New Roman" w:hAnsi="Times New Roman" w:cs="Times New Roman"/>
      <w:sz w:val="24"/>
      <w:szCs w:val="24"/>
      <w:lang w:eastAsia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4847">
          <w:marLeft w:val="125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domo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thenasoft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djet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nspiration.com/" TargetMode="External"/><Relationship Id="rId10" Type="http://schemas.openxmlformats.org/officeDocument/2006/relationships/hyperlink" Target="http://bubbl.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dmeister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2</cp:revision>
  <dcterms:created xsi:type="dcterms:W3CDTF">2009-04-14T19:36:00Z</dcterms:created>
  <dcterms:modified xsi:type="dcterms:W3CDTF">2009-06-10T16:56:00Z</dcterms:modified>
</cp:coreProperties>
</file>